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2" w:rsidRPr="00662D92" w:rsidRDefault="00662D92" w:rsidP="00662D92">
      <w:pPr>
        <w:tabs>
          <w:tab w:val="left" w:pos="3075"/>
          <w:tab w:val="center" w:pos="4748"/>
        </w:tabs>
        <w:ind w:right="-6"/>
        <w:outlineLvl w:val="0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rFonts w:ascii="Times New Roman" w:hAnsi="Times New Roman"/>
          <w:b/>
          <w:bCs/>
          <w:smallCaps/>
          <w:sz w:val="36"/>
          <w:szCs w:val="36"/>
          <w:lang w:eastAsia="bg-BG"/>
        </w:rPr>
        <w:tab/>
      </w:r>
      <w:r w:rsidR="007D6BE1">
        <w:rPr>
          <w:rFonts w:ascii="Times New Roman" w:hAnsi="Times New Roman"/>
          <w:b/>
          <w:bCs/>
          <w:smallCaps/>
          <w:sz w:val="36"/>
          <w:szCs w:val="36"/>
          <w:u w:val="single"/>
          <w:lang w:eastAsia="bg-BG"/>
        </w:rPr>
        <w:t>методика</w:t>
      </w:r>
      <w:r w:rsidR="00EA6B38" w:rsidRPr="001E6F36">
        <w:rPr>
          <w:rFonts w:ascii="Times New Roman" w:hAnsi="Times New Roman"/>
          <w:b/>
          <w:bCs/>
          <w:smallCaps/>
          <w:sz w:val="36"/>
          <w:szCs w:val="36"/>
          <w:u w:val="single"/>
          <w:lang w:eastAsia="bg-BG"/>
        </w:rPr>
        <w:t xml:space="preserve"> за оценка</w:t>
      </w:r>
      <w:r w:rsidR="00EA6B38" w:rsidRPr="00BA2C13">
        <w:rPr>
          <w:rFonts w:ascii="Times New Roman" w:hAnsi="Times New Roman"/>
          <w:bCs/>
          <w:smallCaps/>
          <w:sz w:val="36"/>
          <w:szCs w:val="36"/>
          <w:lang w:eastAsia="bg-BG"/>
        </w:rPr>
        <w:t xml:space="preserve"> </w:t>
      </w:r>
      <w:r w:rsidR="00BA2C13" w:rsidRPr="00BA2C13">
        <w:rPr>
          <w:rFonts w:ascii="Times New Roman" w:hAnsi="Times New Roman"/>
          <w:bCs/>
          <w:smallCaps/>
          <w:sz w:val="36"/>
          <w:szCs w:val="36"/>
          <w:lang w:eastAsia="bg-BG"/>
        </w:rPr>
        <w:tab/>
      </w:r>
      <w:r w:rsidR="00BA2C13">
        <w:rPr>
          <w:rFonts w:ascii="Times New Roman" w:hAnsi="Times New Roman"/>
          <w:bCs/>
          <w:smallCaps/>
          <w:sz w:val="36"/>
          <w:szCs w:val="36"/>
          <w:lang w:eastAsia="bg-BG"/>
        </w:rPr>
        <w:tab/>
      </w:r>
      <w:r w:rsidR="00BA2C13">
        <w:rPr>
          <w:rFonts w:ascii="Times New Roman" w:hAnsi="Times New Roman"/>
          <w:bCs/>
          <w:smallCaps/>
          <w:sz w:val="36"/>
          <w:szCs w:val="36"/>
          <w:lang w:eastAsia="bg-BG"/>
        </w:rPr>
        <w:tab/>
      </w:r>
      <w:r w:rsidRPr="00662D9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Приложение №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12</w:t>
      </w:r>
      <w:r w:rsidRPr="00662D92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                     </w:t>
      </w:r>
    </w:p>
    <w:p w:rsidR="00EA6B38" w:rsidRPr="001E6F36" w:rsidRDefault="00EA6B38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1E6F3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ab/>
        <w:t xml:space="preserve">Критерият за оценка на допуснатите до </w:t>
      </w:r>
      <w:r w:rsidR="00A87522">
        <w:rPr>
          <w:rFonts w:ascii="Times New Roman" w:hAnsi="Times New Roman"/>
          <w:sz w:val="24"/>
          <w:szCs w:val="24"/>
          <w:lang w:eastAsia="bg-BG"/>
        </w:rPr>
        <w:t>оценка и класиране  оферти е оптимално съотношение качество/цена въз основа на цена и качествени показатели</w:t>
      </w:r>
      <w:r w:rsidRPr="001E6F36">
        <w:rPr>
          <w:rFonts w:ascii="Times New Roman" w:hAnsi="Times New Roman"/>
          <w:sz w:val="24"/>
          <w:szCs w:val="24"/>
          <w:lang w:eastAsia="bg-BG"/>
        </w:rPr>
        <w:t>. Комисията под</w:t>
      </w:r>
      <w:r w:rsidR="00B04E0C">
        <w:rPr>
          <w:rFonts w:ascii="Times New Roman" w:hAnsi="Times New Roman"/>
          <w:sz w:val="24"/>
          <w:szCs w:val="24"/>
          <w:lang w:eastAsia="bg-BG"/>
        </w:rPr>
        <w:t>писва обобщена оценъчна таблицa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и класира на първо</w:t>
      </w:r>
      <w:r w:rsidR="00A87522">
        <w:rPr>
          <w:rFonts w:ascii="Times New Roman" w:hAnsi="Times New Roman"/>
          <w:sz w:val="24"/>
          <w:szCs w:val="24"/>
          <w:lang w:eastAsia="bg-BG"/>
        </w:rPr>
        <w:t xml:space="preserve"> място </w:t>
      </w:r>
      <w:r w:rsidR="00A121A6">
        <w:rPr>
          <w:rFonts w:ascii="Times New Roman" w:hAnsi="Times New Roman"/>
          <w:sz w:val="24"/>
          <w:szCs w:val="24"/>
          <w:lang w:eastAsia="bg-BG"/>
        </w:rPr>
        <w:t>участникът получил най-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много точки;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ab/>
        <w:t>Участника с най-висок коефициент К се класира</w:t>
      </w:r>
      <w:r w:rsidR="00A121A6">
        <w:rPr>
          <w:rFonts w:ascii="Times New Roman" w:hAnsi="Times New Roman"/>
          <w:sz w:val="24"/>
          <w:szCs w:val="24"/>
          <w:lang w:eastAsia="bg-BG"/>
        </w:rPr>
        <w:t xml:space="preserve"> на първо място. Класирането на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офертите се извършва в зависимост от комплексната оценка на  участника по методиката, която се формира </w:t>
      </w:r>
      <w:r w:rsidR="00B04E0C" w:rsidRPr="001E6F36">
        <w:rPr>
          <w:rFonts w:ascii="Times New Roman" w:hAnsi="Times New Roman"/>
          <w:sz w:val="24"/>
          <w:szCs w:val="24"/>
          <w:lang w:eastAsia="bg-BG"/>
        </w:rPr>
        <w:t xml:space="preserve">след </w:t>
      </w:r>
      <w:r w:rsidRPr="001E6F36">
        <w:rPr>
          <w:rFonts w:ascii="Times New Roman" w:hAnsi="Times New Roman"/>
          <w:sz w:val="24"/>
          <w:szCs w:val="24"/>
          <w:lang w:eastAsia="bg-BG"/>
        </w:rPr>
        <w:t>сбор от получените точки по отделните показатели</w:t>
      </w:r>
      <w:r w:rsidR="00B04E0C">
        <w:rPr>
          <w:rFonts w:ascii="Times New Roman" w:hAnsi="Times New Roman"/>
          <w:sz w:val="24"/>
          <w:szCs w:val="24"/>
          <w:lang w:val="en-US" w:eastAsia="bg-BG"/>
        </w:rPr>
        <w:t>.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</w:p>
    <w:p w:rsidR="00EA6B38" w:rsidRPr="001E6F36" w:rsidRDefault="00EA6B38" w:rsidP="001E6F36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u w:val="single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6F36">
        <w:rPr>
          <w:rFonts w:ascii="Times New Roman" w:hAnsi="Times New Roman"/>
          <w:b/>
          <w:bCs/>
          <w:smallCaps/>
          <w:sz w:val="24"/>
          <w:szCs w:val="24"/>
          <w:u w:val="single"/>
          <w:lang w:eastAsia="bg-BG"/>
        </w:rPr>
        <w:t>МЕТОДИКА   ЗА   ИКОНОМИЧЕСКИ   НАЙ- ИЗГОДНА ОФЕРТА</w:t>
      </w:r>
    </w:p>
    <w:p w:rsidR="00EA6B38" w:rsidRPr="001E6F36" w:rsidRDefault="00EA6B38" w:rsidP="001E6F36">
      <w:pPr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  <w:u w:val="single"/>
          <w:lang w:eastAsia="bg-BG"/>
        </w:rPr>
      </w:pPr>
    </w:p>
    <w:p w:rsidR="00EA6B38" w:rsidRDefault="00A121A6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Оценката по всеки показател се формира при условията по-долу, като  най-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изгодното пред</w:t>
      </w:r>
      <w:r w:rsidR="00EA6B38">
        <w:rPr>
          <w:rFonts w:ascii="Times New Roman" w:hAnsi="Times New Roman"/>
          <w:sz w:val="24"/>
          <w:szCs w:val="24"/>
          <w:lang w:val="en-US" w:eastAsia="bg-BG"/>
        </w:rPr>
        <w:softHyphen/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ло</w:t>
      </w:r>
      <w:r w:rsidR="00EA6B38">
        <w:rPr>
          <w:rFonts w:ascii="Times New Roman" w:hAnsi="Times New Roman"/>
          <w:sz w:val="24"/>
          <w:szCs w:val="24"/>
          <w:lang w:val="en-US" w:eastAsia="bg-BG"/>
        </w:rPr>
        <w:softHyphen/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же</w:t>
      </w:r>
      <w:r w:rsidR="00EA6B38">
        <w:rPr>
          <w:rFonts w:ascii="Times New Roman" w:hAnsi="Times New Roman"/>
          <w:sz w:val="24"/>
          <w:szCs w:val="24"/>
          <w:lang w:val="en-US" w:eastAsia="bg-BG"/>
        </w:rPr>
        <w:softHyphen/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ние получ</w:t>
      </w:r>
      <w:r w:rsidR="00B04E0C">
        <w:rPr>
          <w:rFonts w:ascii="Times New Roman" w:hAnsi="Times New Roman"/>
          <w:sz w:val="24"/>
          <w:szCs w:val="24"/>
          <w:lang w:eastAsia="bg-BG"/>
        </w:rPr>
        <w:t>ава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 xml:space="preserve"> 100 т. Получените оценки се умножават с число</w:t>
      </w:r>
      <w:r w:rsidR="00EA6B38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(процент), представ</w:t>
      </w:r>
      <w:r w:rsidR="00EA6B38">
        <w:rPr>
          <w:rFonts w:ascii="Times New Roman" w:hAnsi="Times New Roman"/>
          <w:sz w:val="24"/>
          <w:szCs w:val="24"/>
          <w:lang w:val="en-US" w:eastAsia="bg-BG"/>
        </w:rPr>
        <w:softHyphen/>
      </w:r>
      <w:r w:rsidR="00B04E0C">
        <w:rPr>
          <w:rFonts w:ascii="Times New Roman" w:hAnsi="Times New Roman"/>
          <w:sz w:val="24"/>
          <w:szCs w:val="24"/>
          <w:lang w:eastAsia="bg-BG"/>
        </w:rPr>
        <w:t>ляващ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 xml:space="preserve"> относителна тежест на съответния показател.</w:t>
      </w:r>
    </w:p>
    <w:p w:rsidR="00EA6B38" w:rsidRDefault="00EA6B38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Показателите са следните:</w:t>
      </w:r>
    </w:p>
    <w:p w:rsidR="00EA6B38" w:rsidRDefault="00EA6B38" w:rsidP="007974E2">
      <w:pPr>
        <w:numPr>
          <w:ilvl w:val="0"/>
          <w:numId w:val="2"/>
        </w:numPr>
        <w:tabs>
          <w:tab w:val="clear" w:pos="1638"/>
          <w:tab w:val="num" w:pos="900"/>
        </w:tabs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>К1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– показател за предложената цена от сбора на месечните абонаментни такси </w:t>
      </w:r>
      <w:r w:rsidR="00A121A6">
        <w:rPr>
          <w:rFonts w:ascii="Times New Roman" w:hAnsi="Times New Roman"/>
          <w:sz w:val="24"/>
          <w:szCs w:val="24"/>
          <w:lang w:eastAsia="bg-BG"/>
        </w:rPr>
        <w:t>за различните складови бази,</w:t>
      </w:r>
      <w:r w:rsidR="00A121A6" w:rsidRPr="001E6F3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2750B7">
        <w:rPr>
          <w:rFonts w:ascii="Times New Roman" w:hAnsi="Times New Roman"/>
          <w:sz w:val="24"/>
          <w:szCs w:val="24"/>
          <w:lang w:eastAsia="bg-BG"/>
        </w:rPr>
        <w:t>за проверка и обслужване на П</w:t>
      </w:r>
      <w:r w:rsidRPr="001E6F36">
        <w:rPr>
          <w:rFonts w:ascii="Times New Roman" w:hAnsi="Times New Roman"/>
          <w:sz w:val="24"/>
          <w:szCs w:val="24"/>
          <w:lang w:eastAsia="bg-BG"/>
        </w:rPr>
        <w:t>И</w:t>
      </w:r>
      <w:r w:rsidR="002750B7">
        <w:rPr>
          <w:rFonts w:ascii="Times New Roman" w:hAnsi="Times New Roman"/>
          <w:sz w:val="24"/>
          <w:szCs w:val="24"/>
          <w:lang w:eastAsia="bg-BG"/>
        </w:rPr>
        <w:t>С</w:t>
      </w:r>
      <w:r w:rsidRPr="001E6F36"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Pr="007974E2" w:rsidRDefault="00EA6B38" w:rsidP="007974E2">
      <w:pPr>
        <w:numPr>
          <w:ilvl w:val="0"/>
          <w:numId w:val="2"/>
        </w:numPr>
        <w:tabs>
          <w:tab w:val="clear" w:pos="1638"/>
        </w:tabs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7974E2">
        <w:rPr>
          <w:rFonts w:ascii="Times New Roman" w:hAnsi="Times New Roman"/>
          <w:b/>
          <w:sz w:val="24"/>
          <w:szCs w:val="24"/>
          <w:lang w:eastAsia="bg-BG"/>
        </w:rPr>
        <w:t>Т</w:t>
      </w:r>
      <w:r w:rsidRPr="007974E2">
        <w:rPr>
          <w:rFonts w:ascii="Times New Roman" w:hAnsi="Times New Roman"/>
          <w:sz w:val="24"/>
          <w:szCs w:val="24"/>
          <w:lang w:eastAsia="bg-BG"/>
        </w:rPr>
        <w:t xml:space="preserve"> – Техническа оценка, включваща оценка на представената от участника организация на из</w:t>
      </w:r>
      <w:r>
        <w:rPr>
          <w:rFonts w:ascii="Times New Roman" w:hAnsi="Times New Roman"/>
          <w:sz w:val="24"/>
          <w:szCs w:val="24"/>
          <w:lang w:eastAsia="bg-BG"/>
        </w:rPr>
        <w:softHyphen/>
      </w:r>
      <w:r w:rsidRPr="007974E2">
        <w:rPr>
          <w:rFonts w:ascii="Times New Roman" w:hAnsi="Times New Roman"/>
          <w:sz w:val="24"/>
          <w:szCs w:val="24"/>
          <w:lang w:eastAsia="bg-BG"/>
        </w:rPr>
        <w:t>пъл</w:t>
      </w:r>
      <w:r>
        <w:rPr>
          <w:rFonts w:ascii="Times New Roman" w:hAnsi="Times New Roman"/>
          <w:sz w:val="24"/>
          <w:szCs w:val="24"/>
          <w:lang w:eastAsia="bg-BG"/>
        </w:rPr>
        <w:softHyphen/>
      </w:r>
      <w:r w:rsidRPr="007974E2">
        <w:rPr>
          <w:rFonts w:ascii="Times New Roman" w:hAnsi="Times New Roman"/>
          <w:sz w:val="24"/>
          <w:szCs w:val="24"/>
          <w:lang w:eastAsia="bg-BG"/>
        </w:rPr>
        <w:t>нението, план/подход за организацията и реализация на работите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Pr="001E6F36" w:rsidRDefault="00EA6B38" w:rsidP="007974E2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- </w:t>
      </w:r>
      <w:r w:rsidRPr="001E6F36">
        <w:rPr>
          <w:rFonts w:ascii="Times New Roman" w:hAnsi="Times New Roman"/>
          <w:b/>
          <w:color w:val="000000"/>
          <w:sz w:val="24"/>
          <w:szCs w:val="24"/>
          <w:lang w:eastAsia="bg-BG"/>
        </w:rPr>
        <w:t>К2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7974E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– 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Показател за предложената обща цена за </w:t>
      </w:r>
      <w:r w:rsidR="00A121A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проверка и 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>техническо обслужване на ВПК</w:t>
      </w:r>
      <w:r w:rsidR="00B04E0C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в посочените</w:t>
      </w:r>
      <w:r w:rsidR="00A121A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складови бази в те</w:t>
      </w:r>
      <w:r w:rsidR="00D17CFE">
        <w:rPr>
          <w:rFonts w:ascii="Times New Roman" w:hAnsi="Times New Roman"/>
          <w:color w:val="000000"/>
          <w:sz w:val="24"/>
          <w:szCs w:val="24"/>
          <w:lang w:eastAsia="bg-BG"/>
        </w:rPr>
        <w:t>х</w:t>
      </w:r>
      <w:r w:rsidR="00A121A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ническа спецификация – </w:t>
      </w:r>
      <w:r w:rsidR="00A121A6" w:rsidRPr="00A121A6">
        <w:rPr>
          <w:rFonts w:ascii="Times New Roman" w:hAnsi="Times New Roman"/>
          <w:i/>
          <w:color w:val="000000"/>
          <w:sz w:val="24"/>
          <w:szCs w:val="24"/>
          <w:lang w:eastAsia="bg-BG"/>
        </w:rPr>
        <w:t>Приложение №2</w:t>
      </w:r>
      <w:r>
        <w:rPr>
          <w:rFonts w:ascii="Times New Roman" w:hAnsi="Times New Roman"/>
          <w:color w:val="000000"/>
          <w:sz w:val="24"/>
          <w:szCs w:val="24"/>
          <w:lang w:eastAsia="bg-BG"/>
        </w:rPr>
        <w:t>.</w:t>
      </w:r>
    </w:p>
    <w:p w:rsidR="00EA6B38" w:rsidRPr="007974E2" w:rsidRDefault="00EA6B38" w:rsidP="007974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</w:p>
    <w:p w:rsidR="00EA6B38" w:rsidRPr="001E6F36" w:rsidRDefault="00EA6B38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Сборът от точките по всички показатели е крайният коефициент ”К”, на базата на който се получава класирането на отделните у</w:t>
      </w:r>
      <w:r w:rsidR="00A121A6">
        <w:rPr>
          <w:rFonts w:ascii="Times New Roman" w:hAnsi="Times New Roman"/>
          <w:sz w:val="24"/>
          <w:szCs w:val="24"/>
          <w:lang w:eastAsia="bg-BG"/>
        </w:rPr>
        <w:t>частници. Участникът събрал най-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много точки се класира на първо място, като по низходящ ред се класират всички останали участници. </w:t>
      </w:r>
    </w:p>
    <w:p w:rsidR="00EA6B38" w:rsidRPr="001E6F36" w:rsidRDefault="00EA6B38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1E6F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eastAsia="bg-BG"/>
        </w:rPr>
      </w:pPr>
      <w:r w:rsidRPr="001E6F36">
        <w:rPr>
          <w:rFonts w:ascii="Times New Roman" w:hAnsi="Times New Roman"/>
          <w:sz w:val="24"/>
          <w:szCs w:val="24"/>
          <w:u w:val="single"/>
          <w:lang w:eastAsia="bg-BG"/>
        </w:rPr>
        <w:t>Формула за определяне на краен коефициент ”К”:</w:t>
      </w:r>
    </w:p>
    <w:p w:rsidR="00EA6B38" w:rsidRPr="001E6F36" w:rsidRDefault="00EA6B38" w:rsidP="001E6F36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1E6F36">
      <w:pPr>
        <w:spacing w:after="0" w:line="240" w:lineRule="auto"/>
        <w:ind w:left="708" w:firstLine="12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К = К1 х </w:t>
      </w:r>
      <w:r w:rsidR="00B04E0C">
        <w:rPr>
          <w:rFonts w:ascii="Times New Roman" w:hAnsi="Times New Roman"/>
          <w:b/>
          <w:sz w:val="24"/>
          <w:szCs w:val="24"/>
          <w:lang w:eastAsia="bg-BG"/>
        </w:rPr>
        <w:t>4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0 % + Т х </w:t>
      </w:r>
      <w:r w:rsidR="00B04E0C">
        <w:rPr>
          <w:rFonts w:ascii="Times New Roman" w:hAnsi="Times New Roman"/>
          <w:b/>
          <w:sz w:val="24"/>
          <w:szCs w:val="24"/>
          <w:lang w:eastAsia="bg-BG"/>
        </w:rPr>
        <w:t>3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0 % + </w:t>
      </w:r>
      <w:r w:rsidRPr="001E6F36">
        <w:rPr>
          <w:rFonts w:ascii="Times New Roman" w:hAnsi="Times New Roman"/>
          <w:b/>
          <w:color w:val="000000"/>
          <w:sz w:val="24"/>
          <w:szCs w:val="24"/>
          <w:lang w:eastAsia="bg-BG"/>
        </w:rPr>
        <w:t>К2 х 30%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,  </w:t>
      </w:r>
      <w:r w:rsidRPr="001E6F36">
        <w:rPr>
          <w:rFonts w:ascii="Times New Roman" w:hAnsi="Times New Roman"/>
          <w:sz w:val="24"/>
          <w:szCs w:val="24"/>
          <w:lang w:eastAsia="bg-BG"/>
        </w:rPr>
        <w:t>където:</w:t>
      </w: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eastAsia="bg-BG"/>
        </w:rPr>
      </w:pPr>
    </w:p>
    <w:p w:rsidR="00EA6B38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>К1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– </w:t>
      </w:r>
      <w:r w:rsidRPr="00E4420B">
        <w:rPr>
          <w:rFonts w:ascii="Times New Roman" w:hAnsi="Times New Roman"/>
          <w:b/>
          <w:sz w:val="24"/>
          <w:szCs w:val="24"/>
          <w:lang w:eastAsia="bg-BG"/>
        </w:rPr>
        <w:t>показател за предложената цена от сбора на месечните абонаментни такси за проверка и обслужване на ППИ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Pr="00E4420B">
        <w:rPr>
          <w:rFonts w:ascii="Times New Roman" w:hAnsi="Times New Roman"/>
          <w:b/>
          <w:sz w:val="24"/>
          <w:szCs w:val="24"/>
          <w:lang w:eastAsia="bg-BG"/>
        </w:rPr>
        <w:t>(максимум 100).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Преценява се най - изгодното за ВЪЗЛОЖИТЕЛЯ   предложение, което ще има за своя последица най - малък бюджетен разход. Предложението, съдържащо най-ниска цена получава 100 т., а всяко следващо по - малко добро предложение</w:t>
      </w:r>
      <w:r w:rsidRPr="001E6F36">
        <w:rPr>
          <w:rFonts w:ascii="Times New Roman" w:hAnsi="Times New Roman"/>
          <w:color w:val="FF0000"/>
          <w:sz w:val="24"/>
          <w:szCs w:val="24"/>
          <w:lang w:eastAsia="bg-BG"/>
        </w:rPr>
        <w:t xml:space="preserve">  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се оценява след прилагане на следната формула: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A12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i/>
          <w:sz w:val="24"/>
          <w:szCs w:val="24"/>
          <w:u w:val="single"/>
          <w:lang w:eastAsia="bg-BG"/>
        </w:rPr>
        <w:t>К1 min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 х 100, където,  </w:t>
      </w:r>
      <w:r w:rsidR="00A121A6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1E6F36">
        <w:rPr>
          <w:rFonts w:ascii="Times New Roman" w:hAnsi="Times New Roman"/>
          <w:sz w:val="24"/>
          <w:szCs w:val="24"/>
          <w:lang w:eastAsia="bg-BG"/>
        </w:rPr>
        <w:t>К</w:t>
      </w:r>
      <w:r w:rsidR="00361672">
        <w:rPr>
          <w:rFonts w:ascii="Times New Roman" w:hAnsi="Times New Roman"/>
          <w:sz w:val="24"/>
          <w:szCs w:val="24"/>
          <w:lang w:eastAsia="bg-BG"/>
        </w:rPr>
        <w:t>1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min е най-ниската предложена </w:t>
      </w:r>
      <w:r w:rsidR="00A121A6">
        <w:rPr>
          <w:rFonts w:ascii="Times New Roman" w:hAnsi="Times New Roman"/>
          <w:sz w:val="24"/>
          <w:szCs w:val="24"/>
          <w:lang w:eastAsia="bg-BG"/>
        </w:rPr>
        <w:t xml:space="preserve">обща </w:t>
      </w:r>
      <w:r w:rsidRPr="001E6F36">
        <w:rPr>
          <w:rFonts w:ascii="Times New Roman" w:hAnsi="Times New Roman"/>
          <w:sz w:val="24"/>
          <w:szCs w:val="24"/>
          <w:lang w:eastAsia="bg-BG"/>
        </w:rPr>
        <w:t>абонаментна месечна такса</w:t>
      </w:r>
      <w:r w:rsidR="00A121A6">
        <w:rPr>
          <w:rFonts w:ascii="Times New Roman" w:hAnsi="Times New Roman"/>
          <w:sz w:val="24"/>
          <w:szCs w:val="24"/>
          <w:lang w:eastAsia="bg-BG"/>
        </w:rPr>
        <w:t xml:space="preserve"> за ПИС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, а </w:t>
      </w:r>
    </w:p>
    <w:p w:rsidR="00EA6B38" w:rsidRPr="001E6F36" w:rsidRDefault="00EA6B38" w:rsidP="00A121A6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/>
          <w:i/>
          <w:sz w:val="24"/>
          <w:szCs w:val="24"/>
          <w:lang w:eastAsia="bg-BG"/>
        </w:rPr>
      </w:pP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К </w:t>
      </w:r>
      <w:r>
        <w:rPr>
          <w:rFonts w:ascii="Times New Roman" w:hAnsi="Times New Roman"/>
          <w:i/>
          <w:sz w:val="24"/>
          <w:szCs w:val="24"/>
          <w:lang w:eastAsia="bg-BG"/>
        </w:rPr>
        <w:t>1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>n</w:t>
      </w:r>
      <w:r w:rsidR="00A121A6">
        <w:rPr>
          <w:rFonts w:ascii="Times New Roman" w:hAnsi="Times New Roman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К </w:t>
      </w:r>
      <w:r w:rsidR="00361672">
        <w:rPr>
          <w:rFonts w:ascii="Times New Roman" w:hAnsi="Times New Roman"/>
          <w:sz w:val="24"/>
          <w:szCs w:val="24"/>
          <w:lang w:eastAsia="bg-BG"/>
        </w:rPr>
        <w:t>1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n е предложената </w:t>
      </w:r>
      <w:r w:rsidR="00A121A6">
        <w:rPr>
          <w:rFonts w:ascii="Times New Roman" w:hAnsi="Times New Roman"/>
          <w:sz w:val="24"/>
          <w:szCs w:val="24"/>
          <w:lang w:eastAsia="bg-BG"/>
        </w:rPr>
        <w:t>обща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абонаментна месечна такса</w:t>
      </w:r>
      <w:r w:rsidR="00A121A6">
        <w:rPr>
          <w:rFonts w:ascii="Times New Roman" w:hAnsi="Times New Roman"/>
          <w:sz w:val="24"/>
          <w:szCs w:val="24"/>
          <w:lang w:eastAsia="bg-BG"/>
        </w:rPr>
        <w:t xml:space="preserve"> за ПИС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от n-тия участник.</w:t>
      </w:r>
    </w:p>
    <w:p w:rsidR="00EA6B38" w:rsidRPr="001E6F36" w:rsidRDefault="00EA6B38" w:rsidP="001E6F3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  <w:r w:rsidRPr="001E6F36">
        <w:rPr>
          <w:rFonts w:ascii="Times New Roman" w:hAnsi="Times New Roman"/>
          <w:i/>
          <w:color w:val="FF0000"/>
          <w:sz w:val="24"/>
          <w:szCs w:val="24"/>
          <w:lang w:eastAsia="bg-BG"/>
        </w:rPr>
        <w:tab/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bg-BG"/>
        </w:rPr>
      </w:pPr>
    </w:p>
    <w:p w:rsidR="00EA6B38" w:rsidRPr="00E4420B" w:rsidRDefault="00EA6B38" w:rsidP="001E6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4420B">
        <w:rPr>
          <w:rFonts w:ascii="Times New Roman" w:hAnsi="Times New Roman"/>
          <w:b/>
          <w:sz w:val="24"/>
          <w:szCs w:val="24"/>
          <w:lang w:eastAsia="bg-BG"/>
        </w:rPr>
        <w:t>Т – Техническа оценка, включваща оценка на представената от участника организация на изпълнението, план/подход за организацията и реализация на работите</w:t>
      </w:r>
      <w:r w:rsidRPr="00E4420B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E4420B">
        <w:rPr>
          <w:rFonts w:ascii="Times New Roman" w:hAnsi="Times New Roman"/>
          <w:b/>
          <w:sz w:val="24"/>
          <w:szCs w:val="24"/>
          <w:lang w:eastAsia="bg-BG"/>
        </w:rPr>
        <w:t>(максимум 100)</w:t>
      </w:r>
      <w:r>
        <w:rPr>
          <w:rFonts w:ascii="Times New Roman" w:hAnsi="Times New Roman"/>
          <w:b/>
          <w:sz w:val="24"/>
          <w:szCs w:val="24"/>
          <w:lang w:eastAsia="bg-BG"/>
        </w:rPr>
        <w:t>.</w:t>
      </w:r>
    </w:p>
    <w:p w:rsidR="00EA6B38" w:rsidRPr="001E6F36" w:rsidRDefault="00EA6B38" w:rsidP="001E6F36">
      <w:pPr>
        <w:autoSpaceDE w:val="0"/>
        <w:autoSpaceDN w:val="0"/>
        <w:adjustRightInd w:val="0"/>
        <w:spacing w:before="120" w:after="0" w:line="240" w:lineRule="auto"/>
        <w:ind w:left="-23" w:right="74"/>
        <w:jc w:val="both"/>
        <w:rPr>
          <w:rFonts w:ascii="Times New Roman" w:hAnsi="Times New Roman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По този показател се оценява 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дали предложението на участника показва задълбочено познаване на цялостния процес по изпълнение на поръчката, в т.ч. и на</w:t>
      </w:r>
      <w:r w:rsidRPr="001E6F36">
        <w:rPr>
          <w:rFonts w:ascii="Times New Roman" w:hAnsi="Times New Roman"/>
          <w:sz w:val="24"/>
          <w:szCs w:val="24"/>
          <w:lang w:eastAsia="bg-BG"/>
        </w:rPr>
        <w:t>ч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ина на извършването му;  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видовете дейности, необходими за изпълнение на поръчката.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Комисията преценява </w:t>
      </w:r>
      <w:r w:rsidRPr="001E6F36">
        <w:rPr>
          <w:rFonts w:ascii="Times New Roman" w:hAnsi="Times New Roman"/>
          <w:sz w:val="24"/>
          <w:szCs w:val="24"/>
          <w:lang w:eastAsia="bg-BG"/>
        </w:rPr>
        <w:t>разбирането на участника за обхвата на поръчката, преценката за необходимите ресурси и организацията на работата в етапа на реализация предмета на поръчката, която участникът възнамерява да създаде. Предмет на оценка е разпределението на различните ресурси в обособените етапи на работа и координацията на дейностите и участниците в процеса. Комисията преценява дали предложената организация би осигурила в достатъчна степен качество на изпълнение на поръчката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 и доколко съществува сериозен риск от вътрешен организационен проблем за изпълнението на поръчката.</w:t>
      </w:r>
    </w:p>
    <w:p w:rsidR="00EA6B38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lastRenderedPageBreak/>
        <w:t>Оценяват се стратегията, методите и похватите, посочени от участника за изпълнение на услугата, и тяхното съответствие с целите на поръчката.</w:t>
      </w:r>
    </w:p>
    <w:p w:rsidR="00EA6B38" w:rsidRPr="00A121A6" w:rsidRDefault="00EA6B38" w:rsidP="001E6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A121A6">
        <w:rPr>
          <w:rFonts w:ascii="Times New Roman" w:hAnsi="Times New Roman"/>
          <w:b/>
          <w:sz w:val="24"/>
          <w:szCs w:val="24"/>
          <w:lang w:eastAsia="bg-BG"/>
        </w:rPr>
        <w:t>Очакваме кандидатът да отговори на следните въпроси:</w:t>
      </w:r>
    </w:p>
    <w:p w:rsidR="00EA6B38" w:rsidRDefault="00EA6B38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О</w:t>
      </w:r>
      <w:r w:rsidRPr="001E6F36">
        <w:rPr>
          <w:rFonts w:ascii="Times New Roman" w:hAnsi="Times New Roman"/>
          <w:sz w:val="24"/>
          <w:szCs w:val="24"/>
          <w:lang w:eastAsia="bg-BG"/>
        </w:rPr>
        <w:t>рганизацията на работата в етапа на реализация предмета на поръчката, която участникът възнамерява да създаде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Default="00361672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П</w:t>
      </w:r>
      <w:r w:rsidRPr="001E6F36">
        <w:rPr>
          <w:rFonts w:ascii="Times New Roman" w:hAnsi="Times New Roman"/>
          <w:sz w:val="24"/>
          <w:szCs w:val="24"/>
          <w:lang w:eastAsia="bg-BG"/>
        </w:rPr>
        <w:t>ознаване на цялостния процес на подготовка, реализация и изпълнение на задачите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>, необходими за изпълнение на поръчката.</w:t>
      </w:r>
    </w:p>
    <w:p w:rsidR="00EA6B38" w:rsidRPr="00CF0913" w:rsidRDefault="00EA6B38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bg-BG"/>
        </w:rPr>
      </w:pPr>
      <w:r w:rsidRPr="00CF0913">
        <w:rPr>
          <w:rFonts w:ascii="Times New Roman" w:hAnsi="Times New Roman"/>
          <w:color w:val="000000" w:themeColor="text1"/>
          <w:sz w:val="24"/>
          <w:szCs w:val="24"/>
          <w:lang w:eastAsia="bg-BG"/>
        </w:rPr>
        <w:t>С колко персонал разполага съответния кандидат.</w:t>
      </w:r>
    </w:p>
    <w:p w:rsidR="00EA6B38" w:rsidRDefault="00EA6B38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К</w:t>
      </w:r>
      <w:r w:rsidRPr="001E6F36">
        <w:rPr>
          <w:rFonts w:ascii="Times New Roman" w:hAnsi="Times New Roman"/>
          <w:sz w:val="24"/>
          <w:szCs w:val="24"/>
          <w:lang w:eastAsia="bg-BG"/>
        </w:rPr>
        <w:t>ъд</w:t>
      </w:r>
      <w:r w:rsidR="00B04E0C">
        <w:rPr>
          <w:rFonts w:ascii="Times New Roman" w:hAnsi="Times New Roman"/>
          <w:sz w:val="24"/>
          <w:szCs w:val="24"/>
          <w:lang w:eastAsia="bg-BG"/>
        </w:rPr>
        <w:t>е е седалището на дружеството (</w:t>
      </w:r>
      <w:r w:rsidRPr="001E6F36">
        <w:rPr>
          <w:rFonts w:ascii="Times New Roman" w:hAnsi="Times New Roman"/>
          <w:sz w:val="24"/>
          <w:szCs w:val="24"/>
          <w:lang w:eastAsia="bg-BG"/>
        </w:rPr>
        <w:t>на</w:t>
      </w:r>
      <w:r w:rsidR="00A121A6">
        <w:rPr>
          <w:rFonts w:ascii="Times New Roman" w:hAnsi="Times New Roman"/>
          <w:sz w:val="24"/>
          <w:szCs w:val="24"/>
          <w:lang w:eastAsia="bg-BG"/>
        </w:rPr>
        <w:t xml:space="preserve"> каква отдалеченост от съответните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баз</w:t>
      </w:r>
      <w:r w:rsidR="00A121A6">
        <w:rPr>
          <w:rFonts w:ascii="Times New Roman" w:hAnsi="Times New Roman"/>
          <w:sz w:val="24"/>
          <w:szCs w:val="24"/>
          <w:lang w:eastAsia="bg-BG"/>
        </w:rPr>
        <w:t>и по предмета на поръчката</w:t>
      </w:r>
      <w:r w:rsidRPr="001E6F36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Default="00EA6B38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какви автомобили разполага дружеството за изпълнение на поръчката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Default="00EA6B38" w:rsidP="000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Време за реакция и отстраняване на проблем след сигнал от Възложителя.</w:t>
      </w:r>
    </w:p>
    <w:p w:rsidR="00EA6B38" w:rsidRDefault="00A121A6" w:rsidP="00361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С оглед на което ще се</w:t>
      </w:r>
      <w:r w:rsidR="00EA6B38" w:rsidRPr="001E6F36">
        <w:rPr>
          <w:rFonts w:ascii="Times New Roman" w:hAnsi="Times New Roman"/>
          <w:sz w:val="24"/>
          <w:szCs w:val="24"/>
          <w:lang w:eastAsia="bg-BG"/>
        </w:rPr>
        <w:t xml:space="preserve"> прецени адекватността и целесъобразността на представеното разпределение</w:t>
      </w:r>
      <w:r w:rsidR="00EA6B38">
        <w:rPr>
          <w:rFonts w:ascii="Times New Roman" w:hAnsi="Times New Roman"/>
          <w:sz w:val="24"/>
          <w:szCs w:val="24"/>
          <w:lang w:eastAsia="bg-BG"/>
        </w:rPr>
        <w:t>.</w:t>
      </w:r>
    </w:p>
    <w:p w:rsidR="00EA6B38" w:rsidRPr="001E6F36" w:rsidRDefault="00EA6B38" w:rsidP="006406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Комисията преценява дали предложените методи и начини на управление на процесите от участника се покрива от ресурсна осигуреност </w:t>
      </w:r>
      <w:r>
        <w:rPr>
          <w:rFonts w:ascii="Times New Roman" w:hAnsi="Times New Roman"/>
          <w:sz w:val="24"/>
          <w:szCs w:val="24"/>
          <w:lang w:eastAsia="bg-BG"/>
        </w:rPr>
        <w:t xml:space="preserve">и </w:t>
      </w:r>
      <w:r w:rsidRPr="001E6F36">
        <w:rPr>
          <w:rFonts w:ascii="Times New Roman" w:hAnsi="Times New Roman"/>
          <w:sz w:val="24"/>
          <w:szCs w:val="24"/>
          <w:lang w:eastAsia="bg-BG"/>
        </w:rPr>
        <w:t>биха довели до качествено и навременно изпълнение на дейностите – предмет на поръчката, дали приложеното описание на начина, по който ще се гарантират резултатите, е добре обосновано и дали предвиденият вътрешен контрол в максимална степен ще гарантира качествено изпълнение на услугата и устойчивост на резултатите.</w:t>
      </w:r>
    </w:p>
    <w:p w:rsidR="00EA6B38" w:rsidRPr="001E6F36" w:rsidRDefault="00EA6B38" w:rsidP="006406EE">
      <w:pPr>
        <w:numPr>
          <w:ilvl w:val="0"/>
          <w:numId w:val="1"/>
        </w:numPr>
        <w:tabs>
          <w:tab w:val="clear" w:pos="2913"/>
          <w:tab w:val="num" w:pos="-7371"/>
          <w:tab w:val="left" w:pos="567"/>
          <w:tab w:val="left" w:pos="709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Участникът получава 100 точки, ако представената от него организация и методология съответства </w:t>
      </w:r>
      <w:r w:rsidRPr="001E6F36">
        <w:rPr>
          <w:rFonts w:ascii="Times New Roman" w:hAnsi="Times New Roman"/>
          <w:b/>
          <w:sz w:val="24"/>
          <w:szCs w:val="24"/>
          <w:u w:val="single"/>
          <w:lang w:eastAsia="bg-BG"/>
        </w:rPr>
        <w:t xml:space="preserve">едновременно на всички 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>по-долу представени твърдения.</w:t>
      </w:r>
    </w:p>
    <w:p w:rsidR="00EA6B38" w:rsidRPr="001E6F36" w:rsidRDefault="00EA6B38" w:rsidP="006406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- В представената от участника организация и методология за изпълнение е включено подробно и задълбочено описание на обхвата на поръчката. Участникът е разписал в предложението си видовете дейности, необходими за изпълнение на поръчката. Дейностите са представени по начин, от който е видно познаване на цялостния процес на подготовка, реализация и изпълнение на задачите, като предложената организация на работата, предвидените ресурси, цялостната координация и контрол на процеса и участниците в него в максимална степен съответстват на целите и задачите по реализиране предмета на поръчката.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- Избраните от участника методи гарантират качественото изпълнение.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- Задачите и отговорностите между участниците в процеса са разпределени адекватно, като са съобразени с определените методи и етапи за изпълнение и се покриват с предложената ресурсна обезпеченост, посочена от страна на участника.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- В предложението на участника подробно и детайлно са посочени методи за отчетност и контрол, гарантиращи успешната реализация на поръчката. </w:t>
      </w:r>
      <w:r w:rsidRPr="001E6F36">
        <w:rPr>
          <w:rFonts w:ascii="Times New Roman" w:hAnsi="Times New Roman"/>
          <w:sz w:val="24"/>
          <w:szCs w:val="24"/>
          <w:lang w:eastAsia="bg-BG"/>
        </w:rPr>
        <w:t>Представеното описание на начина на управ</w:t>
      </w:r>
      <w:r>
        <w:rPr>
          <w:rFonts w:ascii="Times New Roman" w:hAnsi="Times New Roman"/>
          <w:sz w:val="24"/>
          <w:szCs w:val="24"/>
          <w:lang w:eastAsia="bg-BG"/>
        </w:rPr>
        <w:softHyphen/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ление на процесите от участника демонстрират задълбочено познаване на методите за управление и упражняване на вътрешен контрол.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Рискът от вътрешен организационен проблем за изпълнението на поръчката е сведен до мини</w:t>
      </w:r>
      <w:r>
        <w:rPr>
          <w:rFonts w:ascii="Times New Roman" w:hAnsi="Times New Roman"/>
          <w:spacing w:val="3"/>
          <w:sz w:val="24"/>
          <w:szCs w:val="24"/>
          <w:lang w:eastAsia="bg-BG"/>
        </w:rPr>
        <w:softHyphen/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мум.</w:t>
      </w:r>
      <w:r w:rsidRPr="001E6F36">
        <w:rPr>
          <w:rFonts w:ascii="Times New Roman" w:hAnsi="Times New Roman"/>
          <w:bCs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- Представената организация и методология като цяло е обоснована, логична и предвидените с нея дейности са реалистични и изпълними.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numPr>
          <w:ilvl w:val="0"/>
          <w:numId w:val="1"/>
        </w:numPr>
        <w:tabs>
          <w:tab w:val="clear" w:pos="2913"/>
        </w:tabs>
        <w:spacing w:after="0" w:line="240" w:lineRule="auto"/>
        <w:ind w:left="142" w:firstLine="0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Участникът получава 70 точки, когато е налице </w:t>
      </w:r>
      <w:r w:rsidRPr="001E6F36">
        <w:rPr>
          <w:rFonts w:ascii="Times New Roman" w:hAnsi="Times New Roman"/>
          <w:b/>
          <w:sz w:val="24"/>
          <w:szCs w:val="24"/>
          <w:u w:val="single"/>
          <w:lang w:eastAsia="bg-BG"/>
        </w:rPr>
        <w:t>едно от следните условия: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- В представената от участника организация и методология за изпълнение на част от 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планираните дейности за постигане на резултатите не 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са описани 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подробно и задълбочено. </w:t>
      </w:r>
    </w:p>
    <w:p w:rsidR="00EA6B38" w:rsidRPr="001E6F36" w:rsidRDefault="00EA6B38" w:rsidP="001E6F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- Предложената организация на работата или на обособените етапи, или на ресурсното обезпечаване, или на координацията на дейностите и участниците в процеса не са изчерпателно и детайлно развити и/или  не са обосновани. </w:t>
      </w:r>
    </w:p>
    <w:p w:rsidR="00EA6B38" w:rsidRPr="001E6F36" w:rsidRDefault="00EA6B38" w:rsidP="001E6F3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- Избраните методи, посочени от участника, и инструментите за изпълнение на услугата са най-общо представени или неясно формулирани.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 xml:space="preserve">- Методите за отчетност и контрол са неясно формулирани и/или не са съобразени напълно със спецификата на поръчката, поради което не може да се направи категорична преценка дали същите могат да гарантират успешна реализация на поръчката. </w:t>
      </w:r>
    </w:p>
    <w:p w:rsidR="00EA6B38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- Представената организация и методология не е напълно обоснована и/или съдържа частични вътрешни противоречия. Някои от предвидените в нея дейности и методи за изпълнението им биха създали риск от реализиране на целите на възлагането.</w:t>
      </w:r>
    </w:p>
    <w:p w:rsidR="00536D1A" w:rsidRPr="001E6F36" w:rsidRDefault="00536D1A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</w:p>
    <w:p w:rsidR="00EA6B38" w:rsidRPr="001E6F36" w:rsidRDefault="00EA6B38" w:rsidP="001E6F36">
      <w:pPr>
        <w:numPr>
          <w:ilvl w:val="0"/>
          <w:numId w:val="1"/>
        </w:numPr>
        <w:tabs>
          <w:tab w:val="clear" w:pos="2913"/>
          <w:tab w:val="num" w:pos="284"/>
          <w:tab w:val="left" w:pos="567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Участникът получава 40 точки,  когато са налице </w:t>
      </w:r>
      <w:r w:rsidRPr="001E6F36">
        <w:rPr>
          <w:rFonts w:ascii="Times New Roman" w:hAnsi="Times New Roman"/>
          <w:b/>
          <w:sz w:val="24"/>
          <w:szCs w:val="24"/>
          <w:u w:val="single"/>
          <w:lang w:eastAsia="bg-BG"/>
        </w:rPr>
        <w:t>две от следните условия: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lastRenderedPageBreak/>
        <w:t xml:space="preserve">- В представената от участника организация и методология за изпълнение не е </w:t>
      </w: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включено описание на планираните дейности за постигане на резултатите и/или същите са просто изброени.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- Предложената организация на работата, обособените етапи, ресурсното обезпечаване, координацията на дейностите и участниците в процеса не биха довели до качественото реализиране предмета на поръчката и не дават възможност да се направи категорична преценка за качественото реализиране предмета на поръчката.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sz w:val="24"/>
          <w:szCs w:val="24"/>
          <w:lang w:eastAsia="bg-BG"/>
        </w:rPr>
        <w:t>- Избраните методи за контрол, посочени от участника и инструментите за изпълнение на услугата са най-общо представени или неясно формулирани и/или липсват такива.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- В предложението на участника методите за отчетност и контрол са посочени само частично и неясно или изобщо не са посочени.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spacing w:val="3"/>
          <w:sz w:val="24"/>
          <w:szCs w:val="24"/>
          <w:lang w:eastAsia="bg-BG"/>
        </w:rPr>
        <w:t>- Представената организация и методология като цяло е вътрешно противоречива, нелогична, като предвидените с нея дейности са трудноизпълними, неизпълними и/или не водещи до реализиране на целите на възлагането.</w:t>
      </w:r>
    </w:p>
    <w:p w:rsidR="00EA6B38" w:rsidRPr="001E6F36" w:rsidRDefault="00EA6B38" w:rsidP="001E6F36">
      <w:pPr>
        <w:numPr>
          <w:ilvl w:val="0"/>
          <w:numId w:val="1"/>
        </w:numPr>
        <w:tabs>
          <w:tab w:val="clear" w:pos="2913"/>
          <w:tab w:val="left" w:pos="-993"/>
        </w:tabs>
        <w:spacing w:after="0" w:line="240" w:lineRule="auto"/>
        <w:ind w:left="426" w:hanging="77"/>
        <w:jc w:val="both"/>
        <w:rPr>
          <w:rFonts w:ascii="Times New Roman" w:hAnsi="Times New Roman"/>
          <w:spacing w:val="3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bCs/>
          <w:sz w:val="24"/>
          <w:szCs w:val="24"/>
          <w:lang w:eastAsia="bg-BG"/>
        </w:rPr>
        <w:t xml:space="preserve">Участника получава 10 точки, 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когато са налице </w:t>
      </w:r>
      <w:r w:rsidRPr="001E6F36">
        <w:rPr>
          <w:rFonts w:ascii="Times New Roman" w:hAnsi="Times New Roman"/>
          <w:b/>
          <w:sz w:val="24"/>
          <w:szCs w:val="24"/>
          <w:u w:val="single"/>
          <w:lang w:eastAsia="bg-BG"/>
        </w:rPr>
        <w:t>едновременно следните условия:</w:t>
      </w:r>
      <w:r w:rsidRPr="001E6F36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1E6F36">
        <w:rPr>
          <w:rFonts w:ascii="Times New Roman" w:hAnsi="Times New Roman"/>
          <w:bCs/>
          <w:sz w:val="24"/>
          <w:szCs w:val="24"/>
          <w:lang w:eastAsia="bg-BG"/>
        </w:rPr>
        <w:t xml:space="preserve">Представена е организация и методология за изпълнение на поръчката, но същата е най-общо развита или схематично представена, без да дава яснота по самата реализация и изпълнение на поръчката и без да са отчетени условията на същата. Едновременно с това липсва каквато и да е информация относно </w:t>
      </w:r>
      <w:r w:rsidRPr="001E6F36">
        <w:rPr>
          <w:rFonts w:ascii="Times New Roman" w:hAnsi="Times New Roman"/>
          <w:sz w:val="24"/>
          <w:szCs w:val="24"/>
          <w:lang w:eastAsia="bg-BG"/>
        </w:rPr>
        <w:t>обособените етапи, ресурсното обезпечаване, координацията на дейностите и участниците в процеса, или методите и инструментите за изпълнението на услугата. Липсват методи за отчетност и контрол или са неясно формулирани.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bCs/>
          <w:i/>
          <w:lang w:eastAsia="bg-BG"/>
        </w:rPr>
      </w:pPr>
      <w:r w:rsidRPr="001E6F36">
        <w:rPr>
          <w:rFonts w:ascii="Times New Roman" w:hAnsi="Times New Roman"/>
          <w:bCs/>
          <w:i/>
          <w:lang w:eastAsia="bg-BG"/>
        </w:rPr>
        <w:t>Оферти, в които липсва организация и методология няма да подлежат на оценка.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bg-BG"/>
        </w:rPr>
      </w:pPr>
    </w:p>
    <w:p w:rsidR="00EA6B38" w:rsidRPr="001E6F36" w:rsidRDefault="00EA6B38" w:rsidP="001E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1E6F36">
        <w:rPr>
          <w:rFonts w:ascii="Times New Roman" w:hAnsi="Times New Roman"/>
          <w:b/>
          <w:bCs/>
          <w:i/>
          <w:u w:val="single"/>
          <w:lang w:eastAsia="bg-BG"/>
        </w:rPr>
        <w:t>Забележка</w:t>
      </w:r>
      <w:r w:rsidRPr="001E6F36">
        <w:rPr>
          <w:rFonts w:ascii="Times New Roman" w:hAnsi="Times New Roman"/>
          <w:b/>
          <w:bCs/>
          <w:u w:val="single"/>
          <w:lang w:eastAsia="bg-BG"/>
        </w:rPr>
        <w:t>:</w:t>
      </w:r>
      <w:r w:rsidRPr="001E6F36">
        <w:rPr>
          <w:rFonts w:ascii="Times New Roman" w:hAnsi="Times New Roman"/>
          <w:bCs/>
          <w:lang w:eastAsia="bg-BG"/>
        </w:rPr>
        <w:t xml:space="preserve"> </w:t>
      </w:r>
      <w:r w:rsidRPr="001E6F36">
        <w:rPr>
          <w:rFonts w:ascii="Times New Roman" w:hAnsi="Times New Roman"/>
          <w:sz w:val="20"/>
          <w:szCs w:val="20"/>
          <w:lang w:eastAsia="bg-BG"/>
        </w:rPr>
        <w:t>За целите на настоящата методика, използваните определения следва да се тълкуват, както следва:</w:t>
      </w:r>
    </w:p>
    <w:p w:rsidR="00EA6B38" w:rsidRPr="001E6F36" w:rsidRDefault="00EA6B38" w:rsidP="001E6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1E6F36">
        <w:rPr>
          <w:rFonts w:ascii="Times New Roman" w:hAnsi="Times New Roman"/>
          <w:bCs/>
          <w:sz w:val="20"/>
          <w:szCs w:val="20"/>
          <w:lang w:eastAsia="bg-BG"/>
        </w:rPr>
        <w:t xml:space="preserve">- </w:t>
      </w:r>
      <w:r w:rsidRPr="001E6F36">
        <w:rPr>
          <w:rFonts w:ascii="Times New Roman" w:hAnsi="Times New Roman"/>
          <w:bCs/>
          <w:sz w:val="20"/>
          <w:szCs w:val="20"/>
          <w:u w:val="single"/>
          <w:lang w:eastAsia="bg-BG"/>
        </w:rPr>
        <w:t>„Подробно/Задълбочено/Детайлно</w:t>
      </w:r>
      <w:r w:rsidRPr="001E6F36">
        <w:rPr>
          <w:rFonts w:ascii="Times New Roman" w:hAnsi="Times New Roman"/>
          <w:bCs/>
          <w:sz w:val="20"/>
          <w:szCs w:val="20"/>
          <w:lang w:eastAsia="bg-BG"/>
        </w:rPr>
        <w:t xml:space="preserve">“ </w:t>
      </w:r>
      <w:r w:rsidRPr="001E6F36">
        <w:rPr>
          <w:rFonts w:ascii="Times New Roman" w:hAnsi="Times New Roman"/>
          <w:sz w:val="20"/>
          <w:szCs w:val="20"/>
          <w:lang w:eastAsia="bg-BG"/>
        </w:rPr>
        <w:t>- описанието, което освен, че съдържа отделни етапи  и видове дейности /при наличие на такива/, не се ограничава единствено до тяхното просто изброяване, а са добавени допълнителни поясняващи текстове, свързани с обясняване на последователността, съдържанието на отделните други дейности, имащи отношение към предмета на поръчката, взаимовръзките между отделните дейности /вкл. между етапите и поддейностите, когато има такива.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1E6F36">
        <w:rPr>
          <w:rFonts w:ascii="Times New Roman" w:hAnsi="Times New Roman"/>
          <w:sz w:val="20"/>
          <w:szCs w:val="20"/>
          <w:lang w:eastAsia="bg-BG"/>
        </w:rPr>
        <w:t xml:space="preserve">- </w:t>
      </w:r>
      <w:r w:rsidRPr="001E6F36">
        <w:rPr>
          <w:rFonts w:ascii="Times New Roman" w:hAnsi="Times New Roman"/>
          <w:sz w:val="20"/>
          <w:szCs w:val="20"/>
          <w:u w:val="single"/>
          <w:lang w:eastAsia="bg-BG"/>
        </w:rPr>
        <w:t>„Адекватно</w:t>
      </w:r>
      <w:r w:rsidRPr="001E6F36">
        <w:rPr>
          <w:rFonts w:ascii="Times New Roman" w:hAnsi="Times New Roman"/>
          <w:sz w:val="20"/>
          <w:szCs w:val="20"/>
          <w:lang w:eastAsia="bg-BG"/>
        </w:rPr>
        <w:t xml:space="preserve">” разпределение на задачите и отговорностите - </w:t>
      </w:r>
      <w:hyperlink r:id="rId5" w:history="1">
        <w:r w:rsidRPr="001E6F36">
          <w:rPr>
            <w:rFonts w:ascii="Times New Roman" w:hAnsi="Times New Roman"/>
            <w:color w:val="0000FF"/>
            <w:sz w:val="20"/>
            <w:szCs w:val="20"/>
            <w:u w:val="single"/>
            <w:lang w:eastAsia="bg-BG"/>
          </w:rPr>
          <w:t>съответстващо</w:t>
        </w:r>
      </w:hyperlink>
      <w:r w:rsidRPr="001E6F36">
        <w:rPr>
          <w:rFonts w:ascii="Times New Roman" w:hAnsi="Times New Roman"/>
          <w:sz w:val="20"/>
          <w:szCs w:val="20"/>
          <w:lang w:eastAsia="bg-BG"/>
        </w:rPr>
        <w:t xml:space="preserve">, </w:t>
      </w:r>
      <w:hyperlink r:id="rId6" w:history="1">
        <w:r w:rsidRPr="001E6F36">
          <w:rPr>
            <w:rFonts w:ascii="Times New Roman" w:hAnsi="Times New Roman"/>
            <w:color w:val="0000FF"/>
            <w:sz w:val="20"/>
            <w:szCs w:val="20"/>
            <w:u w:val="single"/>
            <w:lang w:eastAsia="bg-BG"/>
          </w:rPr>
          <w:t>отговарящ</w:t>
        </w:r>
      </w:hyperlink>
      <w:r w:rsidRPr="001E6F36">
        <w:rPr>
          <w:rFonts w:ascii="Times New Roman" w:hAnsi="Times New Roman"/>
          <w:sz w:val="20"/>
          <w:szCs w:val="20"/>
          <w:lang w:eastAsia="bg-BG"/>
        </w:rPr>
        <w:t xml:space="preserve">о на изискванията на възложителя и на целените със съответната поръчка резултати 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bg-BG"/>
        </w:rPr>
      </w:pPr>
      <w:r w:rsidRPr="001E6F36">
        <w:rPr>
          <w:rFonts w:ascii="Times New Roman" w:hAnsi="Times New Roman"/>
          <w:spacing w:val="3"/>
          <w:sz w:val="20"/>
          <w:szCs w:val="20"/>
          <w:lang w:eastAsia="bg-BG"/>
        </w:rPr>
        <w:t>- „</w:t>
      </w:r>
      <w:r w:rsidRPr="001E6F36">
        <w:rPr>
          <w:rFonts w:ascii="Times New Roman" w:hAnsi="Times New Roman"/>
          <w:spacing w:val="3"/>
          <w:sz w:val="20"/>
          <w:szCs w:val="20"/>
          <w:u w:val="single"/>
          <w:lang w:eastAsia="bg-BG"/>
        </w:rPr>
        <w:t>Обоснован”</w:t>
      </w:r>
      <w:r w:rsidRPr="001E6F36">
        <w:rPr>
          <w:rFonts w:ascii="Times New Roman" w:hAnsi="Times New Roman"/>
          <w:spacing w:val="3"/>
          <w:sz w:val="20"/>
          <w:szCs w:val="20"/>
          <w:lang w:eastAsia="bg-BG"/>
        </w:rPr>
        <w:t xml:space="preserve"> - </w:t>
      </w:r>
      <w:r w:rsidRPr="001E6F36">
        <w:rPr>
          <w:rFonts w:ascii="Times New Roman" w:hAnsi="Times New Roman"/>
          <w:sz w:val="20"/>
          <w:szCs w:val="20"/>
          <w:lang w:eastAsia="bg-BG"/>
        </w:rPr>
        <w:t>който е подкрепен с факти и доказателства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bg-BG"/>
        </w:rPr>
      </w:pPr>
    </w:p>
    <w:p w:rsidR="00EA6B38" w:rsidRPr="00361672" w:rsidRDefault="00EA6B38" w:rsidP="001E6F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color w:val="000000"/>
          <w:sz w:val="24"/>
          <w:szCs w:val="24"/>
          <w:lang w:eastAsia="bg-BG"/>
        </w:rPr>
        <w:t>К2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</w:t>
      </w:r>
      <w:r w:rsidRPr="00361672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– Показател за предложената обща цена за </w:t>
      </w:r>
      <w:r w:rsidR="00361672"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проверка и </w:t>
      </w:r>
      <w:r w:rsidRPr="00361672">
        <w:rPr>
          <w:rFonts w:ascii="Times New Roman" w:hAnsi="Times New Roman"/>
          <w:b/>
          <w:color w:val="000000"/>
          <w:sz w:val="24"/>
          <w:szCs w:val="24"/>
          <w:lang w:eastAsia="bg-BG"/>
        </w:rPr>
        <w:t>техническо обслужване на ВПК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Преценява се </w:t>
      </w:r>
      <w:r w:rsidR="00361672">
        <w:rPr>
          <w:rFonts w:ascii="Times New Roman" w:hAnsi="Times New Roman"/>
          <w:color w:val="000000"/>
          <w:sz w:val="24"/>
          <w:szCs w:val="24"/>
          <w:lang w:eastAsia="bg-BG"/>
        </w:rPr>
        <w:t xml:space="preserve">най - изгодното за ВЪЗЛОЖИТЕЛЯ 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предложение, което ще има за своя </w:t>
      </w:r>
      <w:r w:rsidR="00361672">
        <w:rPr>
          <w:rFonts w:ascii="Times New Roman" w:hAnsi="Times New Roman"/>
          <w:color w:val="000000"/>
          <w:sz w:val="24"/>
          <w:szCs w:val="24"/>
          <w:lang w:eastAsia="bg-BG"/>
        </w:rPr>
        <w:t>последица най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>- малък бюджетен разход. Предложението, съдържащо най-ниска цена получав</w:t>
      </w:r>
      <w:r w:rsidR="00536D1A">
        <w:rPr>
          <w:rFonts w:ascii="Times New Roman" w:hAnsi="Times New Roman"/>
          <w:color w:val="000000"/>
          <w:sz w:val="24"/>
          <w:szCs w:val="24"/>
          <w:lang w:eastAsia="bg-BG"/>
        </w:rPr>
        <w:t>а 100 т., а всяко следващо по-малко добро предложение</w:t>
      </w:r>
      <w:r w:rsidRPr="001E6F36">
        <w:rPr>
          <w:rFonts w:ascii="Times New Roman" w:hAnsi="Times New Roman"/>
          <w:color w:val="000000"/>
          <w:sz w:val="24"/>
          <w:szCs w:val="24"/>
          <w:lang w:eastAsia="bg-BG"/>
        </w:rPr>
        <w:t xml:space="preserve"> се оценява след прилагане на следната формула:</w:t>
      </w:r>
    </w:p>
    <w:p w:rsidR="00EA6B38" w:rsidRPr="001E6F36" w:rsidRDefault="00EA6B38" w:rsidP="001E6F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536D1A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i/>
          <w:sz w:val="24"/>
          <w:szCs w:val="24"/>
          <w:u w:val="single"/>
          <w:lang w:eastAsia="bg-BG"/>
        </w:rPr>
        <w:t>К2 min</w:t>
      </w:r>
      <w:r w:rsidR="00536D1A">
        <w:rPr>
          <w:rFonts w:ascii="Times New Roman" w:hAnsi="Times New Roman"/>
          <w:i/>
          <w:sz w:val="24"/>
          <w:szCs w:val="24"/>
          <w:lang w:eastAsia="bg-BG"/>
        </w:rPr>
        <w:t xml:space="preserve"> х 100, където,  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536D1A">
        <w:rPr>
          <w:rFonts w:ascii="Times New Roman" w:hAnsi="Times New Roman"/>
          <w:i/>
          <w:sz w:val="24"/>
          <w:szCs w:val="24"/>
          <w:lang w:eastAsia="bg-BG"/>
        </w:rPr>
        <w:t>К</w:t>
      </w:r>
      <w:r w:rsidR="00361672" w:rsidRPr="00536D1A">
        <w:rPr>
          <w:rFonts w:ascii="Times New Roman" w:hAnsi="Times New Roman"/>
          <w:i/>
          <w:sz w:val="24"/>
          <w:szCs w:val="24"/>
          <w:lang w:eastAsia="bg-BG"/>
        </w:rPr>
        <w:t>2</w:t>
      </w:r>
      <w:r w:rsidRPr="00536D1A">
        <w:rPr>
          <w:rFonts w:ascii="Times New Roman" w:hAnsi="Times New Roman"/>
          <w:i/>
          <w:sz w:val="24"/>
          <w:szCs w:val="24"/>
          <w:lang w:eastAsia="bg-BG"/>
        </w:rPr>
        <w:t xml:space="preserve"> min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е най-ниската предложена обща цена за</w:t>
      </w:r>
      <w:r w:rsidR="00536D1A">
        <w:rPr>
          <w:rFonts w:ascii="Times New Roman" w:hAnsi="Times New Roman"/>
          <w:sz w:val="24"/>
          <w:szCs w:val="24"/>
          <w:lang w:eastAsia="bg-BG"/>
        </w:rPr>
        <w:t xml:space="preserve"> проверка и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техническо обслужване на </w:t>
      </w:r>
      <w:r w:rsidR="00536D1A" w:rsidRPr="001E6F36">
        <w:rPr>
          <w:rFonts w:ascii="Times New Roman" w:hAnsi="Times New Roman"/>
          <w:sz w:val="24"/>
          <w:szCs w:val="24"/>
          <w:lang w:eastAsia="bg-BG"/>
        </w:rPr>
        <w:t xml:space="preserve">ВПК, а </w:t>
      </w:r>
      <w:r w:rsidR="00536D1A" w:rsidRPr="00536D1A">
        <w:rPr>
          <w:rFonts w:ascii="Times New Roman" w:hAnsi="Times New Roman"/>
          <w:i/>
          <w:sz w:val="24"/>
          <w:szCs w:val="24"/>
          <w:lang w:eastAsia="bg-BG"/>
        </w:rPr>
        <w:t xml:space="preserve">К2 n </w:t>
      </w:r>
      <w:r w:rsidR="00536D1A" w:rsidRPr="001E6F36">
        <w:rPr>
          <w:rFonts w:ascii="Times New Roman" w:hAnsi="Times New Roman"/>
          <w:sz w:val="24"/>
          <w:szCs w:val="24"/>
          <w:lang w:eastAsia="bg-BG"/>
        </w:rPr>
        <w:t xml:space="preserve">е предложената </w:t>
      </w:r>
      <w:r w:rsidR="00536D1A" w:rsidRPr="00536D1A">
        <w:rPr>
          <w:rFonts w:ascii="Times New Roman" w:hAnsi="Times New Roman"/>
          <w:sz w:val="24"/>
          <w:szCs w:val="24"/>
          <w:lang w:eastAsia="bg-BG"/>
        </w:rPr>
        <w:t>обща цена за проверка</w:t>
      </w:r>
      <w:r w:rsidR="00536D1A" w:rsidRPr="00536D1A">
        <w:t xml:space="preserve"> </w:t>
      </w:r>
      <w:r w:rsidR="00536D1A" w:rsidRPr="00536D1A">
        <w:rPr>
          <w:rFonts w:ascii="Times New Roman" w:hAnsi="Times New Roman"/>
          <w:sz w:val="24"/>
          <w:szCs w:val="24"/>
          <w:lang w:eastAsia="bg-BG"/>
        </w:rPr>
        <w:t>и</w:t>
      </w:r>
    </w:p>
    <w:p w:rsidR="00EA6B38" w:rsidRPr="001E6F36" w:rsidRDefault="00EA6B38" w:rsidP="00536D1A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4"/>
          <w:szCs w:val="24"/>
          <w:lang w:eastAsia="bg-BG"/>
        </w:rPr>
      </w:pPr>
      <w:r w:rsidRPr="00536D1A">
        <w:rPr>
          <w:rFonts w:ascii="Times New Roman" w:hAnsi="Times New Roman"/>
          <w:i/>
          <w:sz w:val="24"/>
          <w:szCs w:val="24"/>
          <w:lang w:eastAsia="bg-BG"/>
        </w:rPr>
        <w:t>К2 n</w:t>
      </w:r>
      <w:r w:rsidRPr="001E6F36">
        <w:rPr>
          <w:rFonts w:ascii="Times New Roman" w:hAnsi="Times New Roman"/>
          <w:sz w:val="24"/>
          <w:szCs w:val="24"/>
          <w:lang w:eastAsia="bg-BG"/>
        </w:rPr>
        <w:tab/>
      </w:r>
      <w:r w:rsidR="00536D1A" w:rsidRPr="00536D1A">
        <w:rPr>
          <w:rFonts w:ascii="Times New Roman" w:hAnsi="Times New Roman"/>
          <w:sz w:val="24"/>
          <w:szCs w:val="24"/>
          <w:lang w:eastAsia="bg-BG"/>
        </w:rPr>
        <w:t>техническо обслужване на ВПК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от n-тия участник.</w:t>
      </w: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bg-BG"/>
        </w:rPr>
      </w:pP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i/>
          <w:sz w:val="24"/>
          <w:szCs w:val="24"/>
          <w:lang w:eastAsia="bg-BG"/>
        </w:rPr>
        <w:t>Забележка: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 При извършване на оценяването по съответните показатели и подпоказатели ще се използва </w:t>
      </w:r>
      <w:r w:rsidRPr="001E6F36">
        <w:rPr>
          <w:rFonts w:ascii="Times New Roman" w:hAnsi="Times New Roman"/>
          <w:b/>
          <w:i/>
          <w:sz w:val="24"/>
          <w:szCs w:val="24"/>
          <w:lang w:eastAsia="bg-BG"/>
        </w:rPr>
        <w:t>закръгляне до втория знак след десетичната запетая (в приложимите случаи).</w:t>
      </w: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i/>
          <w:sz w:val="24"/>
          <w:szCs w:val="24"/>
          <w:lang w:eastAsia="bg-BG"/>
        </w:rPr>
        <w:t>Забележка: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Ценовите предложения се проверяват, за да се установи, че са подготвени и представени в съответствие с изискванията </w:t>
      </w:r>
      <w:r w:rsidR="005C0F73">
        <w:rPr>
          <w:rFonts w:ascii="Times New Roman" w:hAnsi="Times New Roman"/>
          <w:sz w:val="24"/>
          <w:szCs w:val="24"/>
          <w:lang w:eastAsia="bg-BG"/>
        </w:rPr>
        <w:t>В</w:t>
      </w:r>
      <w:r w:rsidR="00A66D8C" w:rsidRPr="005C0F73">
        <w:rPr>
          <w:rFonts w:ascii="Times New Roman" w:hAnsi="Times New Roman"/>
          <w:sz w:val="24"/>
          <w:szCs w:val="24"/>
          <w:lang w:eastAsia="bg-BG"/>
        </w:rPr>
        <w:t>ъзложителя</w:t>
      </w:r>
      <w:r w:rsidR="005C0F73">
        <w:rPr>
          <w:rFonts w:ascii="Times New Roman" w:hAnsi="Times New Roman"/>
          <w:sz w:val="24"/>
          <w:szCs w:val="24"/>
          <w:lang w:eastAsia="bg-BG"/>
        </w:rPr>
        <w:t>.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При разминаване между изписаното с цифри и изписаното с думи, за вярно се приема записът с думи. При разминаване между сумарни и единични цени, за верни ще се приемат посочените единични цени.</w:t>
      </w:r>
    </w:p>
    <w:p w:rsidR="00EA6B38" w:rsidRPr="001E6F36" w:rsidRDefault="00EA6B38" w:rsidP="001E6F3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1E6F36">
        <w:rPr>
          <w:rFonts w:ascii="Times New Roman" w:hAnsi="Times New Roman"/>
          <w:b/>
          <w:i/>
          <w:sz w:val="24"/>
          <w:szCs w:val="24"/>
          <w:lang w:eastAsia="bg-BG"/>
        </w:rPr>
        <w:t>Забележка:</w:t>
      </w:r>
      <w:r w:rsidRPr="001E6F36">
        <w:rPr>
          <w:rFonts w:ascii="Times New Roman" w:hAnsi="Times New Roman"/>
          <w:i/>
          <w:sz w:val="24"/>
          <w:szCs w:val="24"/>
          <w:lang w:eastAsia="bg-BG"/>
        </w:rPr>
        <w:t xml:space="preserve"> </w:t>
      </w:r>
      <w:r w:rsidRPr="001E6F36">
        <w:rPr>
          <w:rFonts w:ascii="Times New Roman" w:hAnsi="Times New Roman"/>
          <w:sz w:val="24"/>
          <w:szCs w:val="24"/>
          <w:lang w:eastAsia="bg-BG"/>
        </w:rPr>
        <w:t>Оферти, в които оценяваните показатели и подпоказатели имат еднакви стойности и измерения, получават равен брой точки по съответния показател.</w:t>
      </w:r>
    </w:p>
    <w:p w:rsidR="00EA6B38" w:rsidRDefault="00EA6B38" w:rsidP="00536D1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</w:pPr>
      <w:r w:rsidRPr="001E6F36">
        <w:rPr>
          <w:rFonts w:ascii="Times New Roman" w:hAnsi="Times New Roman"/>
          <w:sz w:val="24"/>
          <w:szCs w:val="24"/>
          <w:lang w:eastAsia="bg-BG"/>
        </w:rPr>
        <w:t xml:space="preserve">В случай че комплексните оценки на две или повече оферти са равни, за икономически най-изгодна се приема тази оферта, в която се предлага </w:t>
      </w:r>
      <w:r w:rsidRPr="00F86F4B">
        <w:rPr>
          <w:rFonts w:ascii="Times New Roman" w:hAnsi="Times New Roman"/>
          <w:sz w:val="24"/>
          <w:szCs w:val="24"/>
          <w:lang w:eastAsia="bg-BG"/>
        </w:rPr>
        <w:t>най-ниска цена</w:t>
      </w:r>
      <w:r w:rsidR="00F86F4B">
        <w:rPr>
          <w:rFonts w:ascii="Times New Roman" w:hAnsi="Times New Roman"/>
          <w:sz w:val="24"/>
          <w:szCs w:val="24"/>
          <w:lang w:eastAsia="bg-BG"/>
        </w:rPr>
        <w:t xml:space="preserve"> по показателя К2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. При условие, че и цените </w:t>
      </w:r>
      <w:r w:rsidR="00F86F4B">
        <w:rPr>
          <w:rFonts w:ascii="Times New Roman" w:hAnsi="Times New Roman"/>
          <w:sz w:val="24"/>
          <w:szCs w:val="24"/>
          <w:lang w:eastAsia="bg-BG"/>
        </w:rPr>
        <w:t xml:space="preserve">по показателя К2 </w:t>
      </w:r>
      <w:r w:rsidRPr="001E6F36">
        <w:rPr>
          <w:rFonts w:ascii="Times New Roman" w:hAnsi="Times New Roman"/>
          <w:sz w:val="24"/>
          <w:szCs w:val="24"/>
          <w:lang w:eastAsia="bg-BG"/>
        </w:rPr>
        <w:t>са еднакви</w:t>
      </w:r>
      <w:r w:rsidR="00F86F4B">
        <w:rPr>
          <w:rFonts w:ascii="Times New Roman" w:hAnsi="Times New Roman"/>
          <w:sz w:val="24"/>
          <w:szCs w:val="24"/>
          <w:lang w:eastAsia="bg-BG"/>
        </w:rPr>
        <w:t>,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се сравняват оценките по </w:t>
      </w:r>
      <w:r w:rsidRPr="00F86F4B">
        <w:rPr>
          <w:rFonts w:ascii="Times New Roman" w:hAnsi="Times New Roman"/>
          <w:sz w:val="24"/>
          <w:szCs w:val="24"/>
          <w:lang w:eastAsia="bg-BG"/>
        </w:rPr>
        <w:t>показателя</w:t>
      </w:r>
      <w:r w:rsidRPr="001E6F36">
        <w:rPr>
          <w:rFonts w:ascii="Times New Roman" w:hAnsi="Times New Roman"/>
          <w:sz w:val="24"/>
          <w:szCs w:val="24"/>
          <w:lang w:eastAsia="bg-BG"/>
        </w:rPr>
        <w:t xml:space="preserve"> с най-висока относителна тежест </w:t>
      </w:r>
      <w:r w:rsidR="00F86F4B">
        <w:rPr>
          <w:rFonts w:ascii="Times New Roman" w:hAnsi="Times New Roman"/>
          <w:sz w:val="24"/>
          <w:szCs w:val="24"/>
          <w:lang w:eastAsia="bg-BG"/>
        </w:rPr>
        <w:t xml:space="preserve">– К1 </w:t>
      </w:r>
      <w:r w:rsidRPr="001E6F36">
        <w:rPr>
          <w:rFonts w:ascii="Times New Roman" w:hAnsi="Times New Roman"/>
          <w:sz w:val="24"/>
          <w:szCs w:val="24"/>
          <w:lang w:eastAsia="bg-BG"/>
        </w:rPr>
        <w:t>и се избира офертата с по-благопри</w:t>
      </w:r>
      <w:r w:rsidR="00F86F4B">
        <w:rPr>
          <w:rFonts w:ascii="Times New Roman" w:hAnsi="Times New Roman"/>
          <w:sz w:val="24"/>
          <w:szCs w:val="24"/>
          <w:lang w:eastAsia="bg-BG"/>
        </w:rPr>
        <w:t xml:space="preserve">ятна стойност по този показател, съгласно разпоредбата на </w:t>
      </w:r>
      <w:r w:rsidR="00A66D8C">
        <w:rPr>
          <w:rFonts w:ascii="Times New Roman" w:hAnsi="Times New Roman"/>
          <w:sz w:val="24"/>
          <w:szCs w:val="24"/>
          <w:lang w:eastAsia="bg-BG"/>
        </w:rPr>
        <w:t>чл.58</w:t>
      </w:r>
      <w:r w:rsidR="00F86F4B">
        <w:rPr>
          <w:rFonts w:ascii="Times New Roman" w:hAnsi="Times New Roman"/>
          <w:sz w:val="24"/>
          <w:szCs w:val="24"/>
          <w:lang w:eastAsia="bg-BG"/>
        </w:rPr>
        <w:t>,</w:t>
      </w:r>
      <w:r w:rsidR="00A66D8C">
        <w:rPr>
          <w:rFonts w:ascii="Times New Roman" w:hAnsi="Times New Roman"/>
          <w:sz w:val="24"/>
          <w:szCs w:val="24"/>
          <w:lang w:eastAsia="bg-BG"/>
        </w:rPr>
        <w:t xml:space="preserve"> ал</w:t>
      </w:r>
      <w:r w:rsidR="00F86F4B">
        <w:rPr>
          <w:rFonts w:ascii="Times New Roman" w:hAnsi="Times New Roman"/>
          <w:sz w:val="24"/>
          <w:szCs w:val="24"/>
          <w:lang w:eastAsia="bg-BG"/>
        </w:rPr>
        <w:t>.</w:t>
      </w:r>
      <w:r w:rsidR="00A66D8C">
        <w:rPr>
          <w:rFonts w:ascii="Times New Roman" w:hAnsi="Times New Roman"/>
          <w:sz w:val="24"/>
          <w:szCs w:val="24"/>
          <w:lang w:eastAsia="bg-BG"/>
        </w:rPr>
        <w:t xml:space="preserve"> 1 от </w:t>
      </w:r>
      <w:r w:rsidR="00F86F4B">
        <w:rPr>
          <w:rFonts w:ascii="Times New Roman" w:hAnsi="Times New Roman"/>
          <w:sz w:val="24"/>
          <w:szCs w:val="24"/>
          <w:lang w:eastAsia="bg-BG"/>
        </w:rPr>
        <w:t>Правилника за прилагане на Закона за обществените поръчки.</w:t>
      </w:r>
    </w:p>
    <w:sectPr w:rsidR="00EA6B38" w:rsidSect="001E6F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4FBD"/>
    <w:multiLevelType w:val="hybridMultilevel"/>
    <w:tmpl w:val="3E18ADF0"/>
    <w:lvl w:ilvl="0" w:tplc="0402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">
    <w:nsid w:val="68AD069C"/>
    <w:multiLevelType w:val="hybridMultilevel"/>
    <w:tmpl w:val="98D0EBFA"/>
    <w:lvl w:ilvl="0" w:tplc="D0584E84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E6F36"/>
    <w:rsid w:val="00080B3F"/>
    <w:rsid w:val="000E6543"/>
    <w:rsid w:val="001E6F36"/>
    <w:rsid w:val="002750B7"/>
    <w:rsid w:val="00361672"/>
    <w:rsid w:val="004418FC"/>
    <w:rsid w:val="00471374"/>
    <w:rsid w:val="00491ABC"/>
    <w:rsid w:val="00536D1A"/>
    <w:rsid w:val="005C0F73"/>
    <w:rsid w:val="006406EE"/>
    <w:rsid w:val="00662D92"/>
    <w:rsid w:val="007206AC"/>
    <w:rsid w:val="007732D8"/>
    <w:rsid w:val="007974E2"/>
    <w:rsid w:val="007D6BE1"/>
    <w:rsid w:val="008135AC"/>
    <w:rsid w:val="0087690E"/>
    <w:rsid w:val="009B0AF2"/>
    <w:rsid w:val="00A121A6"/>
    <w:rsid w:val="00A66D8C"/>
    <w:rsid w:val="00A87522"/>
    <w:rsid w:val="00B04E0C"/>
    <w:rsid w:val="00BA2C13"/>
    <w:rsid w:val="00C154D6"/>
    <w:rsid w:val="00C32776"/>
    <w:rsid w:val="00CF0913"/>
    <w:rsid w:val="00D17CFE"/>
    <w:rsid w:val="00D60BB8"/>
    <w:rsid w:val="00D92120"/>
    <w:rsid w:val="00D92465"/>
    <w:rsid w:val="00E4420B"/>
    <w:rsid w:val="00E7385D"/>
    <w:rsid w:val="00EA6B38"/>
    <w:rsid w:val="00F8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32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D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3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chnik.chitanka.info/w/%D0%BE%D1%82%D0%B3%D0%BE%D0%B2%D0%B0%D1%80%D1%8F%D1%89" TargetMode="External"/><Relationship Id="rId5" Type="http://schemas.openxmlformats.org/officeDocument/2006/relationships/hyperlink" Target="http://rechnik.chitanka.info/w/%D1%81%D1%8A%D0%BE%D1%82%D0%B2%D0%B5%D1%82%D1%81%D1%82%D0%B2%D1%83%D0%B2%D0%B0%D1%89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КРИТЕРИЙ ЗА ОЦЕНКА</vt:lpstr>
    </vt:vector>
  </TitlesOfParts>
  <Company>ТД "Държавен резерв" В. Търново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КРИТЕРИЙ ЗА ОЦЕНКА</dc:title>
  <dc:creator>Главен експерт ИО</dc:creator>
  <cp:lastModifiedBy>Jurist</cp:lastModifiedBy>
  <cp:revision>9</cp:revision>
  <cp:lastPrinted>2018-07-17T06:10:00Z</cp:lastPrinted>
  <dcterms:created xsi:type="dcterms:W3CDTF">2017-06-08T08:49:00Z</dcterms:created>
  <dcterms:modified xsi:type="dcterms:W3CDTF">2018-07-31T06:49:00Z</dcterms:modified>
</cp:coreProperties>
</file>